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6A" w:rsidRDefault="00E9376A" w:rsidP="00E9376A">
      <w:pPr>
        <w:spacing w:before="120" w:after="120" w:line="360" w:lineRule="auto"/>
        <w:ind w:right="-26"/>
        <w:jc w:val="center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E9376A" w:rsidRDefault="00E9376A" w:rsidP="00E9376A">
      <w:pPr>
        <w:spacing w:before="120" w:after="120" w:line="360" w:lineRule="auto"/>
        <w:ind w:right="-26"/>
        <w:jc w:val="center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CATEGORIAS  DE APOIO - AUDIOVISUAL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1. RECURSOS DO EDITAL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O presente edital possui valor total de </w:t>
      </w:r>
      <w:r>
        <w:rPr>
          <w:color w:val="000000" w:themeColor="text1"/>
          <w:sz w:val="24"/>
          <w:szCs w:val="24"/>
        </w:rPr>
        <w:t>R</w:t>
      </w:r>
      <w:r>
        <w:rPr>
          <w:b/>
          <w:color w:val="000000" w:themeColor="text1"/>
          <w:sz w:val="24"/>
          <w:szCs w:val="24"/>
        </w:rPr>
        <w:t>$29.800,00 (vinte e nove mil e oitocentos reais)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distribuídos da seguinte forma: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a) Até </w:t>
      </w:r>
      <w:r>
        <w:rPr>
          <w:rFonts w:eastAsia="Times New Roman"/>
          <w:b/>
          <w:color w:val="000000" w:themeColor="text1"/>
          <w:sz w:val="24"/>
          <w:szCs w:val="24"/>
          <w:lang w:eastAsia="pt-BR"/>
        </w:rPr>
        <w:t>R$ 26.800,00 (vinte e seis mil e oitocentos reais)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para ​apoio a produção de obras audiovisuais de curta-metragem e/ou videoclipe;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b) Até </w:t>
      </w:r>
      <w:r>
        <w:rPr>
          <w:rFonts w:eastAsia="Times New Roman"/>
          <w:b/>
          <w:color w:val="000000" w:themeColor="text1"/>
          <w:sz w:val="24"/>
          <w:szCs w:val="24"/>
          <w:lang w:eastAsia="pt-BR"/>
        </w:rPr>
        <w:t>R$ 3.000,00 (três mil reais) p</w:t>
      </w:r>
      <w:r>
        <w:rPr>
          <w:rFonts w:eastAsia="Times New Roman"/>
          <w:color w:val="000000"/>
          <w:sz w:val="24"/>
          <w:szCs w:val="24"/>
          <w:lang w:eastAsia="pt-BR"/>
        </w:rPr>
        <w:t>ara apoio à realização de ação de Formação Audiovisual.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E9376A" w:rsidRDefault="00E9376A" w:rsidP="00E9376A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2. QUEM PODE PARTICIPAR </w:t>
      </w:r>
    </w:p>
    <w:p w:rsidR="00E9376A" w:rsidRDefault="00E9376A" w:rsidP="00E9376A">
      <w:pPr>
        <w:spacing w:before="240" w:after="200"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Podem participar deste Edital: pessoas físicas, pessoas jurídicas, ou coletivos sem CNPJ atuantes na área da cultura, residentes e domiciliados no Município de Áurea/RS e que atendam aos critérios apresentados no Edital.</w:t>
      </w:r>
    </w:p>
    <w:p w:rsidR="00E9376A" w:rsidRDefault="00E9376A" w:rsidP="00E9376A">
      <w:pPr>
        <w:spacing w:before="240" w:after="200" w:line="360" w:lineRule="auto"/>
        <w:jc w:val="both"/>
        <w:rPr>
          <w:rFonts w:eastAsia="Calibri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val="pt-BR"/>
        </w:rPr>
        <w:t>Observação: poderão concorrer com propostas na modalidade do “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Inciso III</w:t>
      </w:r>
      <w:r>
        <w:rPr>
          <w:rFonts w:eastAsia="Times New Roman"/>
          <w:b/>
          <w:color w:val="000000"/>
          <w:sz w:val="24"/>
          <w:szCs w:val="24"/>
          <w:lang w:eastAsia="pt-BR"/>
        </w:rPr>
        <w:t xml:space="preserve"> | Ação de Formação Audiovisual”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 agentes culturais de qualquer cidade desde que comprovem experiência na área audiovisual. Já, nas demais modalidades é necessário ser  </w:t>
      </w:r>
      <w:r>
        <w:rPr>
          <w:rFonts w:eastAsiaTheme="minorHAnsi"/>
          <w:color w:val="000000"/>
          <w:sz w:val="24"/>
          <w:szCs w:val="24"/>
          <w:lang w:val="pt-BR"/>
        </w:rPr>
        <w:t>residentes e domiciliados no Município de Áurea/RS.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3.DESCRIÇÃO DAS MODALIDADES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A) Inciso I do art. 6º da LPG: apoio a produção de obras audiovisuais, de curta-metragem e/ou videoclipe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Produção de curtas-metragens: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curta-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metragem</w:t>
      </w:r>
      <w:r>
        <w:rPr>
          <w:rFonts w:eastAsia="Times New Roman"/>
          <w:color w:val="000000"/>
          <w:sz w:val="24"/>
          <w:szCs w:val="24"/>
          <w:lang w:eastAsia="pt-BR"/>
        </w:rPr>
        <w:t> com duração de até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15 minutos</w:t>
      </w:r>
      <w:r>
        <w:rPr>
          <w:rFonts w:eastAsia="Times New Roman"/>
          <w:color w:val="000000"/>
          <w:sz w:val="24"/>
          <w:szCs w:val="24"/>
          <w:lang w:eastAsia="pt-BR"/>
        </w:rPr>
        <w:t>, de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[ficção, documentário, animação etc]</w:t>
      </w:r>
      <w:r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Os recursos fornecidos podem ser direcionados para financiar todo o processo de produção, desde o desenvolvimento do projeto até a distribuição do filme.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:rsidR="00E9376A" w:rsidRDefault="00E9376A" w:rsidP="00E9376A">
      <w:pPr>
        <w:spacing w:before="120" w:after="120" w:line="360" w:lineRule="auto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A iniciativa visa incentivar a criação de projetos sólidos, com narrativas bem estruturadas e conteúdo relevante.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Produção de videoclipes: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videoclipe</w:t>
      </w:r>
      <w:r>
        <w:rPr>
          <w:rFonts w:eastAsia="Times New Roman"/>
          <w:color w:val="000000"/>
          <w:sz w:val="24"/>
          <w:szCs w:val="24"/>
          <w:lang w:eastAsia="pt-BR"/>
        </w:rPr>
        <w:t> de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artistas locais</w:t>
      </w:r>
      <w:r>
        <w:rPr>
          <w:rFonts w:eastAsia="Times New Roman"/>
          <w:color w:val="000000"/>
          <w:sz w:val="24"/>
          <w:szCs w:val="24"/>
          <w:lang w:eastAsia="pt-BR"/>
        </w:rPr>
        <w:t> com duração de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 a 6 minutos</w:t>
      </w:r>
      <w:r>
        <w:rPr>
          <w:rFonts w:eastAsia="Times New Roman"/>
          <w:color w:val="000000"/>
          <w:sz w:val="24"/>
          <w:szCs w:val="24"/>
          <w:lang w:eastAsia="pt-BR"/>
        </w:rPr>
        <w:t>.</w:t>
      </w:r>
    </w:p>
    <w:p w:rsidR="00E9376A" w:rsidRDefault="00E9376A" w:rsidP="00E9376A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O fomento à produção de videoclipes envolve o suporte para a criação e produção de vídeos, geralmente para fins de divulgação de artistas e suas artes. Isso pode incluir recursos financeiros para a contratação de diretores, equipes de produção, locações, equipamentos, pós-produção e distribuição. O objetivo é impulsionar a produção de videoclipes criativos e de qualidade, estimulando a colaboração entre a as demais áreas da cultura com o audiovisual. A produção de videoclipes pode abordar as diversas linguagens culturais: </w:t>
      </w:r>
    </w:p>
    <w:p w:rsidR="00E9376A" w:rsidRDefault="00E9376A" w:rsidP="00E9376A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Dança; Música; Teatro; Artes Plásticas e Visuais; Artesanato; Leitura, escrita e oralidade; Patrimônio cultural; Cultura Popular e Manifestações Tradicionais; Circo e cultura circense; Produções de projetos culturais / projetos livres, etc.</w:t>
      </w:r>
    </w:p>
    <w:p w:rsidR="00E9376A" w:rsidRDefault="00E9376A" w:rsidP="00E9376A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B) Inciso III do art. 6º da LPG: apoio à realização de ação de Formação Audiovisual.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Apoio à realização de ação de Formação Audiovisual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lastRenderedPageBreak/>
        <w:t>Neste edital, a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 Audiovisual</w:t>
      </w:r>
      <w:r>
        <w:rPr>
          <w:rFonts w:eastAsia="Times New Roman"/>
          <w:color w:val="000000"/>
          <w:sz w:val="24"/>
          <w:szCs w:val="24"/>
          <w:lang w:eastAsia="pt-BR"/>
        </w:rPr>
        <w:t> refere-se ao apoio concedido para o desenvolvimento de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oficinas </w:t>
      </w:r>
      <w:r>
        <w:rPr>
          <w:rFonts w:eastAsia="Times New Roman"/>
          <w:color w:val="000000"/>
          <w:sz w:val="24"/>
          <w:szCs w:val="24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A 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 Audiovisual</w:t>
      </w:r>
      <w:r>
        <w:rPr>
          <w:rFonts w:eastAsia="Times New Roman"/>
          <w:color w:val="000000"/>
          <w:sz w:val="24"/>
          <w:szCs w:val="24"/>
          <w:lang w:eastAsia="pt-BR"/>
        </w:rPr>
        <w:t> deverá ser oferecida de forma gratuita aos participantes.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Deverá ser apresentado: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I - Detalhamento da metodologia de mediação/formação; e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II - Apresentação do currículo dos profissionais mediadores/formadores.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> </w:t>
      </w:r>
    </w:p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4. DISTRIBUIÇÃO DE VAGAS E VA</w:t>
      </w:r>
      <w:r w:rsidR="004B681F">
        <w:rPr>
          <w:rFonts w:eastAsia="Times New Roman"/>
          <w:b/>
          <w:bCs/>
          <w:color w:val="000000"/>
          <w:sz w:val="24"/>
          <w:szCs w:val="24"/>
          <w:lang w:eastAsia="pt-BR"/>
        </w:rPr>
        <w:t>LORES POR CATEGORIA E MODALIDE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.</w:t>
      </w:r>
    </w:p>
    <w:p w:rsidR="00E9376A" w:rsidRDefault="00E9376A" w:rsidP="00E9376A">
      <w:pPr>
        <w:widowControl/>
        <w:adjustRightInd w:val="0"/>
        <w:spacing w:line="360" w:lineRule="auto"/>
        <w:ind w:right="-26"/>
        <w:jc w:val="both"/>
        <w:rPr>
          <w:rFonts w:eastAsia="Times New Roman"/>
          <w:b/>
          <w:color w:val="000000"/>
          <w:sz w:val="24"/>
          <w:szCs w:val="24"/>
          <w:lang w:val="pt-BR" w:eastAsia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 xml:space="preserve">4.1 CATEGORIA: </w:t>
      </w:r>
      <w:r>
        <w:rPr>
          <w:rFonts w:eastAsia="Times New Roman"/>
          <w:b/>
          <w:color w:val="000000"/>
          <w:sz w:val="24"/>
          <w:szCs w:val="24"/>
          <w:lang w:val="pt-BR" w:eastAsia="pt-BR"/>
        </w:rPr>
        <w:t>Pessoa física ou Microempreendedor Individual (MEI), Pessoa jurídica com fins lucrativos e</w:t>
      </w:r>
      <w:r w:rsidR="00BA4E60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Coletivo/Grupo sem CNPJ representado por pessoa física. </w:t>
      </w:r>
    </w:p>
    <w:p w:rsidR="00E9376A" w:rsidRDefault="00E9376A" w:rsidP="00E9376A">
      <w:pPr>
        <w:widowControl/>
        <w:adjustRightInd w:val="0"/>
        <w:spacing w:line="360" w:lineRule="auto"/>
        <w:ind w:right="-26"/>
        <w:rPr>
          <w:rFonts w:eastAsia="Times New Roman"/>
          <w:b/>
          <w:color w:val="000000"/>
          <w:sz w:val="24"/>
          <w:szCs w:val="24"/>
          <w:lang w:val="pt-BR" w:eastAsia="pt-BR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1"/>
        <w:gridCol w:w="1033"/>
        <w:gridCol w:w="1265"/>
        <w:gridCol w:w="1325"/>
        <w:gridCol w:w="1701"/>
        <w:gridCol w:w="1560"/>
      </w:tblGrid>
      <w:tr w:rsidR="00E9376A" w:rsidTr="00E9376A">
        <w:trPr>
          <w:trHeight w:val="18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DA MODALIDADE</w:t>
            </w:r>
          </w:p>
        </w:tc>
      </w:tr>
      <w:tr w:rsidR="00E9376A" w:rsidTr="00E9376A">
        <w:trPr>
          <w:trHeight w:val="1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 | LPG - Apoio a produção de obra audiovisual de videoclipes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R$ 6.500,00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R$ 13.000,00</w:t>
            </w:r>
          </w:p>
        </w:tc>
      </w:tr>
      <w:tr w:rsidR="00E9376A" w:rsidTr="00E9376A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Inciso III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 | Ação de Formação Audiovisual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R$ 3.000,00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R$3.000,00</w:t>
            </w:r>
          </w:p>
        </w:tc>
      </w:tr>
    </w:tbl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:rsidR="00E9376A" w:rsidRDefault="00E9376A" w:rsidP="00E9376A">
      <w:pPr>
        <w:widowControl/>
        <w:adjustRightInd w:val="0"/>
        <w:spacing w:line="360" w:lineRule="auto"/>
        <w:ind w:right="-26"/>
        <w:rPr>
          <w:rFonts w:eastAsia="Times New Roman"/>
          <w:b/>
          <w:color w:val="000000"/>
          <w:sz w:val="24"/>
          <w:szCs w:val="24"/>
          <w:lang w:val="pt-BR" w:eastAsia="pt-BR"/>
        </w:rPr>
      </w:pPr>
      <w:r>
        <w:rPr>
          <w:rFonts w:eastAsiaTheme="minorHAnsi"/>
          <w:b/>
          <w:color w:val="000000"/>
          <w:sz w:val="24"/>
          <w:szCs w:val="24"/>
          <w:lang w:val="pt-BR"/>
        </w:rPr>
        <w:t xml:space="preserve">4.2 CATEGORIA: </w:t>
      </w:r>
      <w:r>
        <w:rPr>
          <w:rFonts w:eastAsia="Times New Roman"/>
          <w:b/>
          <w:color w:val="000000"/>
          <w:sz w:val="24"/>
          <w:szCs w:val="24"/>
          <w:lang w:val="pt-BR" w:eastAsia="pt-BR"/>
        </w:rPr>
        <w:t>Pessoa jurídica sem fins lucrativos.</w:t>
      </w:r>
    </w:p>
    <w:p w:rsidR="00E9376A" w:rsidRDefault="00E9376A" w:rsidP="00E9376A">
      <w:pPr>
        <w:widowControl/>
        <w:adjustRightInd w:val="0"/>
        <w:spacing w:line="360" w:lineRule="auto"/>
        <w:ind w:right="-26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 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21"/>
        <w:gridCol w:w="1033"/>
        <w:gridCol w:w="1265"/>
        <w:gridCol w:w="1513"/>
        <w:gridCol w:w="1514"/>
        <w:gridCol w:w="1559"/>
      </w:tblGrid>
      <w:tr w:rsidR="00E9376A" w:rsidTr="00E9376A">
        <w:trPr>
          <w:trHeight w:val="18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 TOTAL DE VAGAS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DA MODALIDADE</w:t>
            </w:r>
          </w:p>
        </w:tc>
      </w:tr>
      <w:tr w:rsidR="00E9376A" w:rsidTr="00E9376A">
        <w:trPr>
          <w:trHeight w:val="21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Inciso I</w:t>
            </w: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 | LPG - Apoio a produção de obra audiovisual de curta-metragem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R$ 13.800,00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color w:val="000000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Cs w:val="24"/>
                <w:lang w:eastAsia="pt-BR"/>
              </w:rPr>
              <w:t xml:space="preserve"> R$ 13.800,00 </w:t>
            </w:r>
          </w:p>
        </w:tc>
      </w:tr>
    </w:tbl>
    <w:p w:rsidR="00E9376A" w:rsidRDefault="00E9376A" w:rsidP="00E9376A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3085"/>
      </w:tblGrid>
      <w:tr w:rsidR="00E9376A" w:rsidTr="00E9376A">
        <w:trPr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TOTAL DE PROJETOS CONTEMPLADOS Art. 6º Incisos I e II: 04 projetos.</w:t>
            </w:r>
          </w:p>
        </w:tc>
      </w:tr>
      <w:tr w:rsidR="00E9376A" w:rsidTr="00E9376A">
        <w:trPr>
          <w:trHeight w:val="3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Total: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6A" w:rsidRDefault="00E9376A">
            <w:pPr>
              <w:widowControl/>
              <w:autoSpaceDE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R$ 29.800,00 </w:t>
            </w:r>
          </w:p>
        </w:tc>
      </w:tr>
    </w:tbl>
    <w:p w:rsidR="00921E70" w:rsidRPr="00E9376A" w:rsidRDefault="00921E70" w:rsidP="00E9376A">
      <w:pPr>
        <w:spacing w:before="100" w:beforeAutospacing="1" w:after="100" w:afterAutospacing="1" w:line="360" w:lineRule="auto"/>
        <w:ind w:right="-26"/>
        <w:rPr>
          <w:rFonts w:eastAsia="Times New Roman"/>
          <w:color w:val="000000"/>
          <w:sz w:val="24"/>
          <w:szCs w:val="24"/>
          <w:lang w:eastAsia="pt-BR"/>
        </w:rPr>
      </w:pPr>
    </w:p>
    <w:sectPr w:rsidR="00921E70" w:rsidRPr="00E9376A" w:rsidSect="00152D8F">
      <w:headerReference w:type="default" r:id="rId6"/>
      <w:footerReference w:type="default" r:id="rId7"/>
      <w:pgSz w:w="11906" w:h="16838"/>
      <w:pgMar w:top="2694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7D" w:rsidRDefault="00190D7D" w:rsidP="00F82052">
      <w:r>
        <w:separator/>
      </w:r>
    </w:p>
  </w:endnote>
  <w:endnote w:type="continuationSeparator" w:id="0">
    <w:p w:rsidR="00190D7D" w:rsidRDefault="00190D7D" w:rsidP="00F8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5B" w:rsidRPr="00A0325B" w:rsidRDefault="00A0325B" w:rsidP="00A0325B">
    <w:pPr>
      <w:pStyle w:val="Rodap"/>
      <w:jc w:val="center"/>
      <w:rPr>
        <w:rFonts w:ascii="Times New Roman" w:hAnsi="Times New Roman" w:cs="Times New Roman"/>
        <w:i/>
        <w:sz w:val="36"/>
      </w:rPr>
    </w:pPr>
    <w:r w:rsidRPr="00A0325B">
      <w:rPr>
        <w:rFonts w:ascii="Times New Roman" w:hAnsi="Times New Roman" w:cs="Times New Roman"/>
        <w:i/>
        <w:sz w:val="36"/>
      </w:rPr>
      <w:t>Áurea – Capital Polonesa dos Brasileiros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7D" w:rsidRDefault="00190D7D" w:rsidP="00F82052">
      <w:r>
        <w:separator/>
      </w:r>
    </w:p>
  </w:footnote>
  <w:footnote w:type="continuationSeparator" w:id="0">
    <w:p w:rsidR="00190D7D" w:rsidRDefault="00190D7D" w:rsidP="00F8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52" w:rsidRDefault="00ED4496" w:rsidP="00F82052">
    <w:pPr>
      <w:pStyle w:val="Cabealho"/>
      <w:jc w:val="center"/>
    </w:pPr>
    <w:r>
      <w:rPr>
        <w:rFonts w:ascii="Tahoma" w:hAnsi="Tahoma"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F816441" wp14:editId="21F01FE7">
          <wp:simplePos x="0" y="0"/>
          <wp:positionH relativeFrom="column">
            <wp:posOffset>5253487</wp:posOffset>
          </wp:positionH>
          <wp:positionV relativeFrom="paragraph">
            <wp:posOffset>-69011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052">
      <w:rPr>
        <w:noProof/>
        <w:lang w:eastAsia="pt-BR"/>
      </w:rPr>
      <w:drawing>
        <wp:inline distT="0" distB="0" distL="0" distR="0">
          <wp:extent cx="1952625" cy="97016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RE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33" cy="9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2052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Praça João Paulo II, 33 – Fone/Fax: (54) 3527.1141</w:t>
    </w:r>
  </w:p>
  <w:p w:rsidR="00A0325B" w:rsidRPr="00A0325B" w:rsidRDefault="00A0325B" w:rsidP="00F82052">
    <w:pPr>
      <w:pStyle w:val="Cabealho"/>
      <w:jc w:val="center"/>
      <w:rPr>
        <w:rFonts w:ascii="Times New Roman" w:hAnsi="Times New Roman" w:cs="Times New Roman"/>
        <w:sz w:val="20"/>
      </w:rPr>
    </w:pPr>
    <w:r w:rsidRPr="00A0325B">
      <w:rPr>
        <w:rFonts w:ascii="Times New Roman" w:hAnsi="Times New Roman" w:cs="Times New Roman"/>
        <w:sz w:val="20"/>
      </w:rPr>
      <w:t>CEP 99.835-000 – ÁUREA 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52"/>
    <w:rsid w:val="00152D8F"/>
    <w:rsid w:val="00190D7D"/>
    <w:rsid w:val="00193A04"/>
    <w:rsid w:val="004B681F"/>
    <w:rsid w:val="005454BB"/>
    <w:rsid w:val="00566D4D"/>
    <w:rsid w:val="005956E0"/>
    <w:rsid w:val="006C1886"/>
    <w:rsid w:val="007A14B0"/>
    <w:rsid w:val="00921E70"/>
    <w:rsid w:val="00A0325B"/>
    <w:rsid w:val="00A93241"/>
    <w:rsid w:val="00BA4E60"/>
    <w:rsid w:val="00BE5DFA"/>
    <w:rsid w:val="00E022B4"/>
    <w:rsid w:val="00E9376A"/>
    <w:rsid w:val="00EC2A64"/>
    <w:rsid w:val="00ED4496"/>
    <w:rsid w:val="00F36AA0"/>
    <w:rsid w:val="00F82052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FB0E7-7FC0-4752-AD2A-411561C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2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F82052"/>
  </w:style>
  <w:style w:type="paragraph" w:styleId="Rodap">
    <w:name w:val="footer"/>
    <w:basedOn w:val="Normal"/>
    <w:link w:val="RodapChar"/>
    <w:uiPriority w:val="99"/>
    <w:unhideWhenUsed/>
    <w:rsid w:val="00F820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82052"/>
  </w:style>
  <w:style w:type="paragraph" w:styleId="Corpodetexto">
    <w:name w:val="Body Text"/>
    <w:basedOn w:val="Normal"/>
    <w:link w:val="CorpodetextoChar"/>
    <w:uiPriority w:val="1"/>
    <w:qFormat/>
    <w:rsid w:val="00152D8F"/>
  </w:style>
  <w:style w:type="character" w:customStyle="1" w:styleId="CorpodetextoChar">
    <w:name w:val="Corpo de texto Char"/>
    <w:basedOn w:val="Fontepargpadro"/>
    <w:link w:val="Corpodetexto"/>
    <w:uiPriority w:val="1"/>
    <w:rsid w:val="00152D8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152D8F"/>
    <w:rPr>
      <w:color w:val="0563C1" w:themeColor="hyperlink"/>
      <w:u w:val="single"/>
    </w:rPr>
  </w:style>
  <w:style w:type="paragraph" w:customStyle="1" w:styleId="Default">
    <w:name w:val="Default"/>
    <w:rsid w:val="00152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52D8F"/>
    <w:rPr>
      <w:b/>
      <w:bCs/>
    </w:rPr>
  </w:style>
  <w:style w:type="paragraph" w:customStyle="1" w:styleId="textojustificado">
    <w:name w:val="texto_justific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152D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6D4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68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81F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Prefeitura</cp:lastModifiedBy>
  <cp:revision>2</cp:revision>
  <dcterms:created xsi:type="dcterms:W3CDTF">2023-09-15T12:43:00Z</dcterms:created>
  <dcterms:modified xsi:type="dcterms:W3CDTF">2023-09-15T12:43:00Z</dcterms:modified>
</cp:coreProperties>
</file>