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BC" w:rsidRDefault="00B15BBC" w:rsidP="00B15BBC">
      <w:pPr>
        <w:jc w:val="center"/>
        <w:rPr>
          <w:b/>
          <w:color w:val="000000"/>
          <w:sz w:val="26"/>
          <w:szCs w:val="26"/>
          <w:u w:val="single"/>
        </w:rPr>
      </w:pPr>
    </w:p>
    <w:p w:rsidR="00B15BBC" w:rsidRDefault="00B15BBC" w:rsidP="00B15BBC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EXTRATO DE ADESÃO À LICITAÇÃO</w:t>
      </w:r>
    </w:p>
    <w:p w:rsidR="00B15BBC" w:rsidRDefault="00B15BBC" w:rsidP="00B15BBC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 PREGÃO ELETRÔNICO N° 01/2022</w:t>
      </w:r>
    </w:p>
    <w:p w:rsidR="00B15BBC" w:rsidRDefault="00B15BBC" w:rsidP="00B15BBC">
      <w:pPr>
        <w:jc w:val="center"/>
        <w:rPr>
          <w:b/>
          <w:color w:val="000000"/>
          <w:sz w:val="26"/>
          <w:szCs w:val="26"/>
          <w:u w:val="single"/>
        </w:rPr>
      </w:pPr>
    </w:p>
    <w:p w:rsidR="00B15BBC" w:rsidRDefault="00B15BBC" w:rsidP="00B15BBC">
      <w:pPr>
        <w:jc w:val="center"/>
        <w:rPr>
          <w:b/>
          <w:sz w:val="26"/>
          <w:szCs w:val="26"/>
          <w:u w:val="single"/>
        </w:rPr>
      </w:pPr>
    </w:p>
    <w:p w:rsidR="00B15BBC" w:rsidRDefault="00B15BBC" w:rsidP="00B15BBC">
      <w:pPr>
        <w:jc w:val="center"/>
        <w:rPr>
          <w:color w:val="000000"/>
          <w:sz w:val="26"/>
          <w:szCs w:val="26"/>
        </w:rPr>
      </w:pPr>
    </w:p>
    <w:p w:rsidR="00B15BBC" w:rsidRDefault="00B15BBC" w:rsidP="00B15BBC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        O Prefeito Municipal de Áurea, Estado do Rio Grande do Sul, ratifica adesão ao processo de licitação, ata de registro de preços nº 01/2022, realizado pelo Consórcio Intermunicipal da Região do Alto Uruguai- CIRAU, nos seguintes termos:</w:t>
      </w:r>
    </w:p>
    <w:p w:rsidR="00B15BBC" w:rsidRDefault="00B15BBC" w:rsidP="00B15BBC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       </w:t>
      </w:r>
      <w:r>
        <w:rPr>
          <w:rFonts w:ascii="Cambria" w:hAnsi="Cambria"/>
          <w:b/>
          <w:bCs/>
          <w:color w:val="000000"/>
          <w:sz w:val="26"/>
          <w:szCs w:val="26"/>
        </w:rPr>
        <w:t>Objeto:</w:t>
      </w:r>
      <w:r>
        <w:rPr>
          <w:rFonts w:ascii="Cambria" w:hAnsi="Cambria"/>
          <w:bCs/>
          <w:color w:val="000000"/>
          <w:sz w:val="26"/>
          <w:szCs w:val="26"/>
        </w:rPr>
        <w:t xml:space="preserve"> Aquisição de 22(vinte e dois) tubos de concreto DN 1000, PA2 e 36 tubos de concreto DN  800, PA2.</w:t>
      </w:r>
    </w:p>
    <w:p w:rsidR="00B15BBC" w:rsidRDefault="00B15BBC" w:rsidP="00B15BBC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       </w:t>
      </w:r>
      <w:r>
        <w:rPr>
          <w:rFonts w:ascii="Cambria" w:hAnsi="Cambria"/>
          <w:b/>
          <w:bCs/>
          <w:color w:val="000000"/>
          <w:sz w:val="26"/>
          <w:szCs w:val="26"/>
        </w:rPr>
        <w:t>Valor:</w:t>
      </w:r>
      <w:r>
        <w:rPr>
          <w:rFonts w:ascii="Cambria" w:hAnsi="Cambria"/>
          <w:bCs/>
          <w:color w:val="000000"/>
          <w:sz w:val="26"/>
          <w:szCs w:val="26"/>
        </w:rPr>
        <w:t xml:space="preserve"> R$ 14.740,00(Quatorze mil e setecentos e quarenta reais)</w:t>
      </w:r>
    </w:p>
    <w:p w:rsidR="00B15BBC" w:rsidRDefault="00B15BBC" w:rsidP="00B15BBC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      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Prazo: </w:t>
      </w:r>
      <w:r>
        <w:rPr>
          <w:rFonts w:ascii="Cambria" w:hAnsi="Cambria"/>
          <w:bCs/>
          <w:color w:val="000000"/>
          <w:sz w:val="26"/>
          <w:szCs w:val="26"/>
        </w:rPr>
        <w:t>em até 10 dias após a solicitação</w:t>
      </w:r>
    </w:p>
    <w:p w:rsidR="00B15BBC" w:rsidRDefault="00B15BBC" w:rsidP="00B15BBC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Cs/>
          <w:color w:val="000000"/>
          <w:sz w:val="26"/>
          <w:szCs w:val="26"/>
        </w:rPr>
        <w:tab/>
        <w:t xml:space="preserve">       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Fornecedor: </w:t>
      </w:r>
      <w:r>
        <w:rPr>
          <w:rFonts w:ascii="Cambria" w:hAnsi="Cambria"/>
          <w:bCs/>
          <w:color w:val="000000"/>
          <w:sz w:val="26"/>
          <w:szCs w:val="26"/>
        </w:rPr>
        <w:t xml:space="preserve">Concretos Basso </w:t>
      </w:r>
      <w:proofErr w:type="spellStart"/>
      <w:r>
        <w:rPr>
          <w:rFonts w:ascii="Cambria" w:hAnsi="Cambria"/>
          <w:bCs/>
          <w:color w:val="000000"/>
          <w:sz w:val="26"/>
          <w:szCs w:val="26"/>
        </w:rPr>
        <w:t>Eireli</w:t>
      </w:r>
      <w:proofErr w:type="spellEnd"/>
      <w:r>
        <w:rPr>
          <w:rFonts w:ascii="Cambria" w:hAnsi="Cambria"/>
          <w:bCs/>
          <w:color w:val="000000"/>
          <w:sz w:val="26"/>
          <w:szCs w:val="26"/>
        </w:rPr>
        <w:t xml:space="preserve"> – CNPJ    05.893.163/0001-64</w:t>
      </w:r>
    </w:p>
    <w:p w:rsidR="00B15BBC" w:rsidRDefault="00B15BBC" w:rsidP="00B15BBC">
      <w:pPr>
        <w:tabs>
          <w:tab w:val="left" w:pos="0"/>
        </w:tabs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  <w:t xml:space="preserve">        </w:t>
      </w:r>
      <w:r>
        <w:rPr>
          <w:rFonts w:ascii="Cambria" w:hAnsi="Cambria"/>
          <w:color w:val="000000"/>
          <w:sz w:val="26"/>
          <w:szCs w:val="26"/>
        </w:rPr>
        <w:t xml:space="preserve">Áurea, 20 de julho de 2022. </w:t>
      </w:r>
      <w:r>
        <w:rPr>
          <w:color w:val="000000"/>
          <w:sz w:val="26"/>
          <w:szCs w:val="26"/>
        </w:rPr>
        <w:t xml:space="preserve">Antônio Jorge </w:t>
      </w:r>
      <w:proofErr w:type="spellStart"/>
      <w:r>
        <w:rPr>
          <w:color w:val="000000"/>
          <w:sz w:val="26"/>
          <w:szCs w:val="26"/>
        </w:rPr>
        <w:t>Slussarek</w:t>
      </w:r>
      <w:proofErr w:type="spellEnd"/>
      <w:r>
        <w:rPr>
          <w:rFonts w:ascii="Cambria" w:hAnsi="Cambria"/>
          <w:color w:val="000000"/>
          <w:sz w:val="26"/>
          <w:szCs w:val="26"/>
        </w:rPr>
        <w:t xml:space="preserve"> </w:t>
      </w:r>
    </w:p>
    <w:p w:rsidR="00B15BBC" w:rsidRDefault="00B15BBC" w:rsidP="00B15BBC">
      <w:pPr>
        <w:tabs>
          <w:tab w:val="left" w:pos="0"/>
        </w:tabs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                    </w:t>
      </w:r>
      <w:r>
        <w:rPr>
          <w:color w:val="000000"/>
          <w:sz w:val="26"/>
          <w:szCs w:val="26"/>
        </w:rPr>
        <w:t>Prefeito Municipal</w:t>
      </w:r>
    </w:p>
    <w:p w:rsidR="00B15BBC" w:rsidRDefault="00B15BBC" w:rsidP="00B15BBC"/>
    <w:p w:rsidR="00B15BBC" w:rsidRDefault="00B15BBC" w:rsidP="00B15BBC">
      <w:pPr>
        <w:jc w:val="center"/>
        <w:rPr>
          <w:sz w:val="24"/>
          <w:szCs w:val="24"/>
        </w:rPr>
      </w:pPr>
    </w:p>
    <w:p w:rsidR="00B15BBC" w:rsidRDefault="00B15BBC" w:rsidP="00B15BBC">
      <w:pPr>
        <w:jc w:val="center"/>
        <w:rPr>
          <w:b/>
          <w:color w:val="000000" w:themeColor="text1"/>
          <w:sz w:val="24"/>
          <w:szCs w:val="24"/>
        </w:rPr>
      </w:pPr>
    </w:p>
    <w:p w:rsidR="00B15BBC" w:rsidRDefault="00B15BBC" w:rsidP="00B15BBC">
      <w:pPr>
        <w:jc w:val="center"/>
        <w:rPr>
          <w:b/>
          <w:color w:val="000000" w:themeColor="text1"/>
          <w:sz w:val="24"/>
          <w:szCs w:val="24"/>
        </w:rPr>
      </w:pPr>
    </w:p>
    <w:p w:rsidR="002751D6" w:rsidRDefault="00B15BBC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BC"/>
    <w:rsid w:val="0007378A"/>
    <w:rsid w:val="00B117C7"/>
    <w:rsid w:val="00B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54CF8-27E5-4A19-BCA8-1417E01B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2022-07-20T16:59:00Z</dcterms:created>
  <dcterms:modified xsi:type="dcterms:W3CDTF">2022-07-20T17:00:00Z</dcterms:modified>
</cp:coreProperties>
</file>